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4E74" w14:textId="77777777" w:rsidR="00C21116" w:rsidRPr="006A3FFC" w:rsidRDefault="00C21116" w:rsidP="00C21116">
      <w:pPr>
        <w:pStyle w:val="SemEspaamento"/>
        <w:jc w:val="both"/>
        <w:rPr>
          <w:sz w:val="24"/>
          <w:szCs w:val="24"/>
        </w:rPr>
      </w:pPr>
    </w:p>
    <w:p w14:paraId="3CE5A5C3" w14:textId="211D0B4F" w:rsidR="00C21116" w:rsidRPr="006A3FFC" w:rsidRDefault="008E0E40" w:rsidP="00C21116">
      <w:pPr>
        <w:pStyle w:val="SemEspaamento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25E05">
        <w:rPr>
          <w:b/>
          <w:bCs/>
          <w:sz w:val="28"/>
          <w:szCs w:val="28"/>
        </w:rPr>
        <w:t>Br.Digital</w:t>
      </w:r>
      <w:proofErr w:type="spellEnd"/>
      <w:proofErr w:type="gramEnd"/>
      <w:r w:rsidRPr="00C25E05">
        <w:rPr>
          <w:b/>
          <w:bCs/>
          <w:sz w:val="28"/>
          <w:szCs w:val="28"/>
        </w:rPr>
        <w:t xml:space="preserve"> oferece conectividade de qualidade à plataforma de petróleo em distância recorde</w:t>
      </w:r>
    </w:p>
    <w:p w14:paraId="5114F9CA" w14:textId="77777777" w:rsidR="00C21116" w:rsidRPr="006A3FFC" w:rsidRDefault="00C21116" w:rsidP="00C21116">
      <w:pPr>
        <w:pStyle w:val="SemEspaamento"/>
        <w:jc w:val="both"/>
        <w:rPr>
          <w:sz w:val="24"/>
          <w:szCs w:val="24"/>
        </w:rPr>
      </w:pPr>
    </w:p>
    <w:p w14:paraId="27A52B3B" w14:textId="77777777" w:rsidR="008E0E40" w:rsidRPr="00C25E05" w:rsidRDefault="008E0E40" w:rsidP="008E0E40">
      <w:pPr>
        <w:pStyle w:val="SemEspaamento"/>
        <w:jc w:val="center"/>
        <w:rPr>
          <w:i/>
          <w:iCs/>
          <w:sz w:val="24"/>
          <w:szCs w:val="24"/>
        </w:rPr>
      </w:pPr>
      <w:r w:rsidRPr="00C25E05">
        <w:rPr>
          <w:i/>
          <w:iCs/>
          <w:sz w:val="24"/>
          <w:szCs w:val="24"/>
        </w:rPr>
        <w:t>Conexão para plataforma da PRIO promovida pela associada da TelComp</w:t>
      </w:r>
      <w:r w:rsidRPr="00C25E05">
        <w:rPr>
          <w:i/>
          <w:iCs/>
          <w:sz w:val="24"/>
          <w:szCs w:val="24"/>
        </w:rPr>
        <w:br/>
        <w:t>é de 182 quilômetros, sem interferências</w:t>
      </w:r>
    </w:p>
    <w:p w14:paraId="4B8F4CEC" w14:textId="77777777" w:rsidR="00C21116" w:rsidRPr="006A3FFC" w:rsidRDefault="00C21116" w:rsidP="00C21116">
      <w:pPr>
        <w:pStyle w:val="SemEspaamento"/>
        <w:jc w:val="both"/>
        <w:rPr>
          <w:sz w:val="24"/>
          <w:szCs w:val="24"/>
        </w:rPr>
      </w:pPr>
    </w:p>
    <w:p w14:paraId="0BC9F70E" w14:textId="2364B5BE" w:rsidR="008E0E40" w:rsidRPr="00C25E05" w:rsidRDefault="00C21116" w:rsidP="008E0E40">
      <w:pPr>
        <w:pStyle w:val="SemEspaamento"/>
        <w:jc w:val="both"/>
        <w:rPr>
          <w:sz w:val="24"/>
          <w:szCs w:val="24"/>
        </w:rPr>
      </w:pPr>
      <w:bookmarkStart w:id="0" w:name="_Hlk106028385"/>
      <w:r w:rsidRPr="006A3FFC">
        <w:rPr>
          <w:b/>
          <w:bCs/>
          <w:sz w:val="24"/>
          <w:szCs w:val="24"/>
        </w:rPr>
        <w:t xml:space="preserve">São Paulo, </w:t>
      </w:r>
      <w:r w:rsidR="00891CB3">
        <w:rPr>
          <w:b/>
          <w:bCs/>
          <w:sz w:val="24"/>
          <w:szCs w:val="24"/>
        </w:rPr>
        <w:t>16</w:t>
      </w:r>
      <w:r w:rsidRPr="006A3FFC">
        <w:rPr>
          <w:b/>
          <w:bCs/>
          <w:sz w:val="24"/>
          <w:szCs w:val="24"/>
        </w:rPr>
        <w:t xml:space="preserve"> de </w:t>
      </w:r>
      <w:r w:rsidR="00891CB3">
        <w:rPr>
          <w:b/>
          <w:bCs/>
          <w:sz w:val="24"/>
          <w:szCs w:val="24"/>
        </w:rPr>
        <w:t xml:space="preserve">maio </w:t>
      </w:r>
      <w:bookmarkStart w:id="1" w:name="_GoBack"/>
      <w:bookmarkEnd w:id="1"/>
      <w:r w:rsidRPr="006A3FFC">
        <w:rPr>
          <w:b/>
          <w:bCs/>
          <w:sz w:val="24"/>
          <w:szCs w:val="24"/>
        </w:rPr>
        <w:t>de 202</w:t>
      </w:r>
      <w:r w:rsidR="00977D17">
        <w:rPr>
          <w:b/>
          <w:bCs/>
          <w:sz w:val="24"/>
          <w:szCs w:val="24"/>
        </w:rPr>
        <w:t>3</w:t>
      </w:r>
      <w:r w:rsidRPr="006A3FFC">
        <w:rPr>
          <w:b/>
          <w:bCs/>
          <w:sz w:val="24"/>
          <w:szCs w:val="24"/>
        </w:rPr>
        <w:t xml:space="preserve"> –</w:t>
      </w:r>
      <w:r w:rsidRPr="006A3FFC">
        <w:rPr>
          <w:sz w:val="24"/>
          <w:szCs w:val="24"/>
        </w:rPr>
        <w:t xml:space="preserve"> </w:t>
      </w:r>
      <w:bookmarkEnd w:id="0"/>
      <w:r w:rsidR="008E0E40" w:rsidRPr="00C25E05">
        <w:rPr>
          <w:sz w:val="24"/>
          <w:szCs w:val="24"/>
        </w:rPr>
        <w:t xml:space="preserve">A </w:t>
      </w:r>
      <w:hyperlink r:id="rId6" w:history="1">
        <w:proofErr w:type="spellStart"/>
        <w:r w:rsidR="008E0E40" w:rsidRPr="002D20BC">
          <w:rPr>
            <w:rStyle w:val="Hyperlink"/>
            <w:sz w:val="24"/>
            <w:szCs w:val="24"/>
          </w:rPr>
          <w:t>Br.Digital</w:t>
        </w:r>
        <w:proofErr w:type="spellEnd"/>
      </w:hyperlink>
      <w:r w:rsidR="008E0E40" w:rsidRPr="00C25E05">
        <w:rPr>
          <w:sz w:val="24"/>
          <w:szCs w:val="24"/>
        </w:rPr>
        <w:t xml:space="preserve">, empresa associada à TelComp </w:t>
      </w:r>
      <w:hyperlink r:id="rId7" w:history="1">
        <w:r w:rsidR="008E0E40">
          <w:rPr>
            <w:rStyle w:val="Hyperlink"/>
            <w:rFonts w:cstheme="minorHAnsi"/>
            <w:sz w:val="24"/>
            <w:szCs w:val="24"/>
          </w:rPr>
          <w:t>(A</w:t>
        </w:r>
        <w:r w:rsidRPr="00355387">
          <w:rPr>
            <w:rStyle w:val="Hyperlink"/>
            <w:rFonts w:cstheme="minorHAnsi"/>
            <w:sz w:val="24"/>
            <w:szCs w:val="24"/>
          </w:rPr>
          <w:t>ssociação Brasileira das Prestadoras de Serviços de Telecomunicações Competitivas (TelComp)</w:t>
        </w:r>
      </w:hyperlink>
      <w:r w:rsidR="008E0E40">
        <w:rPr>
          <w:sz w:val="24"/>
          <w:szCs w:val="24"/>
        </w:rPr>
        <w:t xml:space="preserve">, </w:t>
      </w:r>
      <w:r w:rsidR="008E0E40" w:rsidRPr="00C25E05">
        <w:rPr>
          <w:sz w:val="24"/>
          <w:szCs w:val="24"/>
        </w:rPr>
        <w:t>conseguiu um feito inédito no Brasil: fazer uma conexão de enlace de rádio a 182 quilômetros de distância, sem interferência. O projeto foi desenvolvido para a PRIO, maior empresa independente de óleo e gás do Brasil e especialista em recuperação de campos maduros.</w:t>
      </w:r>
    </w:p>
    <w:p w14:paraId="5E1781F1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46E0E62F" w14:textId="40AE9C45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A conexão é feita entre o Pico da Caledônia, na cidade de Nova Friburgo, e a plataforma petrolífera fixa Campo de Polvo, da </w:t>
      </w:r>
      <w:hyperlink r:id="rId8" w:history="1">
        <w:r w:rsidRPr="002D20BC">
          <w:rPr>
            <w:rStyle w:val="Hyperlink"/>
            <w:sz w:val="24"/>
            <w:szCs w:val="24"/>
          </w:rPr>
          <w:t>PRIO</w:t>
        </w:r>
      </w:hyperlink>
      <w:r w:rsidRPr="00C25E05">
        <w:rPr>
          <w:sz w:val="24"/>
          <w:szCs w:val="24"/>
        </w:rPr>
        <w:t xml:space="preserve">, localizada a 100 quilômetros de Cabo Frio, na costa do Rio de Janeiro. A nova conectividade permitiu que a plataforma saltasse de uma velocidade de internet de 50 </w:t>
      </w:r>
      <w:proofErr w:type="spellStart"/>
      <w:r w:rsidRPr="00C25E05">
        <w:rPr>
          <w:sz w:val="24"/>
          <w:szCs w:val="24"/>
        </w:rPr>
        <w:t>mega</w:t>
      </w:r>
      <w:proofErr w:type="spellEnd"/>
      <w:r w:rsidRPr="00C25E05">
        <w:rPr>
          <w:sz w:val="24"/>
          <w:szCs w:val="24"/>
        </w:rPr>
        <w:t xml:space="preserve"> para 250 </w:t>
      </w:r>
      <w:proofErr w:type="spellStart"/>
      <w:r w:rsidRPr="00C25E05">
        <w:rPr>
          <w:sz w:val="24"/>
          <w:szCs w:val="24"/>
        </w:rPr>
        <w:t>mega</w:t>
      </w:r>
      <w:proofErr w:type="spellEnd"/>
      <w:r w:rsidRPr="00C25E05">
        <w:rPr>
          <w:sz w:val="24"/>
          <w:szCs w:val="24"/>
        </w:rPr>
        <w:t xml:space="preserve">. </w:t>
      </w:r>
    </w:p>
    <w:p w14:paraId="3CEB8353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3219D05C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>O número pode parecer pequeno quando comparado aos planos residenciais oferecidos pelos provedores de internet, mas, diante dos desafios de conectar uma estrutura do tamanho de uma plataforma de petróleo localizada a essa distância, é um grande ganho para o empreendimento. O projeto entrou em operação em janeiro de 2023.</w:t>
      </w:r>
    </w:p>
    <w:p w14:paraId="235B1EA8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79B3E693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Esse é um dos maiores enlaces de rádio sobre águas do mundo. O grande desafio do projeto foi fazer estudo para encontrar o melhor local, capaz de permitir essa transmissão, superando as possíveis falhas causadas pela curvatura da Terra, sem interferência. A altitude do Pico da Caledônia, com 2.200 metros, em Friburgo, compensou essa questão física e geográfica. O parceiro para a construção do equipamento foi a empresa israelense </w:t>
      </w:r>
      <w:proofErr w:type="spellStart"/>
      <w:r w:rsidRPr="00C25E05">
        <w:rPr>
          <w:sz w:val="24"/>
          <w:szCs w:val="24"/>
        </w:rPr>
        <w:t>Ceragon</w:t>
      </w:r>
      <w:proofErr w:type="spellEnd"/>
      <w:r w:rsidRPr="00C25E05">
        <w:rPr>
          <w:sz w:val="24"/>
          <w:szCs w:val="24"/>
        </w:rPr>
        <w:t xml:space="preserve">.  </w:t>
      </w:r>
    </w:p>
    <w:p w14:paraId="05A1838D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20406C4D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>No Pico da Caledônia, foram instalados dois rádios de micro-ondas com diâmetro de 1.2 e 2.4 operando na frequência de 6GHZ. O principal está instalado na torre com 37 metros de altura e o rádio de diversidade com altura de 25 metros. Também foi instalado um abrigo refrigerado com monitoramento remoto de temperatura e umidade, energia estabilizada e banco de bateria com capacidade de carga de 12 horas, além de redundância de um gerador de energia.</w:t>
      </w:r>
    </w:p>
    <w:p w14:paraId="628782AA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03AC928C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Segundo Luiz Henrique Barbosa da Silva, presidente executivo da TelComp, é muito gratificante ter a </w:t>
      </w:r>
      <w:proofErr w:type="spellStart"/>
      <w:proofErr w:type="gramStart"/>
      <w:r w:rsidRPr="00C25E05">
        <w:rPr>
          <w:sz w:val="24"/>
          <w:szCs w:val="24"/>
        </w:rPr>
        <w:t>BR.Digital</w:t>
      </w:r>
      <w:proofErr w:type="spellEnd"/>
      <w:proofErr w:type="gramEnd"/>
      <w:r w:rsidRPr="00C25E05">
        <w:rPr>
          <w:sz w:val="24"/>
          <w:szCs w:val="24"/>
        </w:rPr>
        <w:t xml:space="preserve"> entre suas associadas, realizando um projeto tão complexo.  “A missão da TelComp é fortalecer a competição, promover o desenvolvimento digital e fomentar soluções inovadoras para os negócios brasileiros, a </w:t>
      </w:r>
      <w:proofErr w:type="spellStart"/>
      <w:proofErr w:type="gramStart"/>
      <w:r w:rsidRPr="00C25E05">
        <w:rPr>
          <w:sz w:val="24"/>
          <w:szCs w:val="24"/>
        </w:rPr>
        <w:t>BR.Digital</w:t>
      </w:r>
      <w:proofErr w:type="spellEnd"/>
      <w:proofErr w:type="gramEnd"/>
      <w:r w:rsidRPr="00C25E05">
        <w:rPr>
          <w:sz w:val="24"/>
          <w:szCs w:val="24"/>
        </w:rPr>
        <w:t xml:space="preserve"> se encaixa perfeitamente na nossa proposta e prova que as competitivas têm muito a contribuir para o desenvolvimento do setor”, reflete Barbosa.</w:t>
      </w:r>
    </w:p>
    <w:p w14:paraId="0E7EAFB9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2D27FBCA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Ao todo, foram seis meses de trabalho, desde o início dos estudos, passando pela fabricação do equipamento em </w:t>
      </w:r>
      <w:proofErr w:type="spellStart"/>
      <w:r w:rsidRPr="00C25E05">
        <w:rPr>
          <w:sz w:val="24"/>
          <w:szCs w:val="24"/>
        </w:rPr>
        <w:t>Tel</w:t>
      </w:r>
      <w:proofErr w:type="spellEnd"/>
      <w:r w:rsidRPr="00C25E05">
        <w:rPr>
          <w:sz w:val="24"/>
          <w:szCs w:val="24"/>
        </w:rPr>
        <w:t xml:space="preserve"> </w:t>
      </w:r>
      <w:proofErr w:type="spellStart"/>
      <w:r w:rsidRPr="00C25E05">
        <w:rPr>
          <w:sz w:val="24"/>
          <w:szCs w:val="24"/>
        </w:rPr>
        <w:t>Aviv</w:t>
      </w:r>
      <w:proofErr w:type="spellEnd"/>
      <w:r w:rsidRPr="00C25E05">
        <w:rPr>
          <w:sz w:val="24"/>
          <w:szCs w:val="24"/>
        </w:rPr>
        <w:t xml:space="preserve">, até a ativação. “O equipamento foi feito de </w:t>
      </w:r>
      <w:r w:rsidRPr="00C25E05">
        <w:rPr>
          <w:sz w:val="24"/>
          <w:szCs w:val="24"/>
        </w:rPr>
        <w:lastRenderedPageBreak/>
        <w:t xml:space="preserve">maneira customizada, atendendo às necessidades de frequência e potência da conexão com a plataforma. O processo de instalação foi bem complexo, tendo em vista que dependíamos de boas condições climáticas para trabalhar e com helicópteros fazendo o transporte das peças”, detalha Vander </w:t>
      </w:r>
      <w:proofErr w:type="spellStart"/>
      <w:r w:rsidRPr="00C25E05">
        <w:rPr>
          <w:sz w:val="24"/>
          <w:szCs w:val="24"/>
        </w:rPr>
        <w:t>Furmaniak</w:t>
      </w:r>
      <w:proofErr w:type="spellEnd"/>
      <w:r w:rsidRPr="00C25E05">
        <w:rPr>
          <w:sz w:val="24"/>
          <w:szCs w:val="24"/>
        </w:rPr>
        <w:t xml:space="preserve">, VP comercial da </w:t>
      </w:r>
      <w:proofErr w:type="spellStart"/>
      <w:proofErr w:type="gramStart"/>
      <w:r w:rsidRPr="00C25E05">
        <w:rPr>
          <w:sz w:val="24"/>
          <w:szCs w:val="24"/>
        </w:rPr>
        <w:t>Br.Digital</w:t>
      </w:r>
      <w:proofErr w:type="spellEnd"/>
      <w:proofErr w:type="gramEnd"/>
      <w:r w:rsidRPr="00C25E05">
        <w:rPr>
          <w:sz w:val="24"/>
          <w:szCs w:val="24"/>
        </w:rPr>
        <w:t xml:space="preserve">. O acesso ao local inclui uma escadaria com 600 degraus. </w:t>
      </w:r>
    </w:p>
    <w:p w14:paraId="71F334F8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1A43FDF7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>Até então, a plataforma era atendida por conexão por satélites, que têm baixa velocidade e alta latência na transmissão de dados. Isso impossibilita a realização de questões simples do dia a dia, como fazer uma chamada de vídeo.</w:t>
      </w:r>
    </w:p>
    <w:p w14:paraId="3D72A78D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72929640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“Eles estão conseguindo colocar novas inteligências embarcadas em cima da disponibilidade da conexão que foi criada, trazendo mais eficiência à gestão e facilitando a comunicação entre a sede da empresa, no Rio, e a plataforma. Também foi permitido a conexão por vídeo e redes privativas para IoT. Além disso, parte da conexão é ofertada aos funcionários para que possam se comunicar com seus familiares, o que antes era mais difícil”, acrescenta </w:t>
      </w:r>
      <w:proofErr w:type="spellStart"/>
      <w:r w:rsidRPr="00C25E05">
        <w:rPr>
          <w:sz w:val="24"/>
          <w:szCs w:val="24"/>
        </w:rPr>
        <w:t>Furmaniak</w:t>
      </w:r>
      <w:proofErr w:type="spellEnd"/>
      <w:r w:rsidRPr="00C25E05">
        <w:rPr>
          <w:sz w:val="24"/>
          <w:szCs w:val="24"/>
        </w:rPr>
        <w:t xml:space="preserve">. </w:t>
      </w:r>
    </w:p>
    <w:p w14:paraId="7C9B00C5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61797894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A conexão acontece da seguinte forma: duas rotas de fibra óptica saem da sede da PRIO, na praia de Botafogo, no Rio de Janeiro, até o POP na cidade de Nova Friburgo. De lá, a conexão segue por fibra óptica e rádio até o POP instalado no Pico da Caledônia para então serem transmitidas por enlaces de rádio até a plataforma. </w:t>
      </w:r>
    </w:p>
    <w:p w14:paraId="0C13BF14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6C9618A9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“O aumento na velocidade de transmissão de dados impacta muito na rotina e na eficiência da operação offshore. Esse incremento, permitiu que o contato com quem está no </w:t>
      </w:r>
      <w:proofErr w:type="spellStart"/>
      <w:r w:rsidRPr="00C25E05">
        <w:rPr>
          <w:sz w:val="24"/>
          <w:szCs w:val="24"/>
        </w:rPr>
        <w:t>onshore</w:t>
      </w:r>
      <w:proofErr w:type="spellEnd"/>
      <w:r w:rsidRPr="00C25E05">
        <w:rPr>
          <w:sz w:val="24"/>
          <w:szCs w:val="24"/>
        </w:rPr>
        <w:t xml:space="preserve"> aconteça sem oscilações, de forma instantânea, inclusive, compartilhando telas, imagens e apresentações. Além disso, também contribuiu muito para o bem-estar da tripulação, agilizando a comunicação com quem está no continente e, também, oferecendo mais qualidade ao acessar as plataformas de streaming”, conta Diogo Cunha, coordenador de tecnologia da informação da PRIO.</w:t>
      </w:r>
    </w:p>
    <w:p w14:paraId="553D06A7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213506DE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O executivo da petroleira ainda destaca que esse também foi um projeto desafiador para a companhia, já que encontrar um fornecedor que entregasse a iniciativa completa não foi tarefa fácil. Cunha reforça que o esforço valeu a pena e que a PRIO já estuda ampliar esse modelo de conexão para outros ativos. </w:t>
      </w:r>
    </w:p>
    <w:p w14:paraId="0A553018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0122BA1A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O projeto gerou um ganho enorme para PRIO, que hoje possui 2 ativos offshore, Plataforma de Polvo e FPSO de Bravo, utilizando do enlace e tem planos para adicionar mais um ativo no enlace, a Sonda King </w:t>
      </w:r>
      <w:proofErr w:type="spellStart"/>
      <w:r w:rsidRPr="00C25E05">
        <w:rPr>
          <w:sz w:val="24"/>
          <w:szCs w:val="24"/>
        </w:rPr>
        <w:t>Maker</w:t>
      </w:r>
      <w:proofErr w:type="spellEnd"/>
      <w:r w:rsidRPr="00C25E05">
        <w:rPr>
          <w:sz w:val="24"/>
          <w:szCs w:val="24"/>
        </w:rPr>
        <w:t xml:space="preserve">. Tudo isso gerou um ganho na comunicação entre as unidades e terra. </w:t>
      </w:r>
    </w:p>
    <w:p w14:paraId="2C4A1F75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32A5A532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Para realizar o projeto, foram envolvidos cerca de 20 profissionais, entre as equipes da </w:t>
      </w:r>
      <w:proofErr w:type="spellStart"/>
      <w:proofErr w:type="gramStart"/>
      <w:r w:rsidRPr="00C25E05">
        <w:rPr>
          <w:sz w:val="24"/>
          <w:szCs w:val="24"/>
        </w:rPr>
        <w:t>Br.Digital</w:t>
      </w:r>
      <w:proofErr w:type="spellEnd"/>
      <w:proofErr w:type="gramEnd"/>
      <w:r w:rsidRPr="00C25E05">
        <w:rPr>
          <w:sz w:val="24"/>
          <w:szCs w:val="24"/>
        </w:rPr>
        <w:t xml:space="preserve"> e da </w:t>
      </w:r>
      <w:proofErr w:type="spellStart"/>
      <w:r w:rsidRPr="00C25E05">
        <w:rPr>
          <w:sz w:val="24"/>
          <w:szCs w:val="24"/>
        </w:rPr>
        <w:t>Ceragon</w:t>
      </w:r>
      <w:proofErr w:type="spellEnd"/>
      <w:r w:rsidRPr="00C25E05">
        <w:rPr>
          <w:sz w:val="24"/>
          <w:szCs w:val="24"/>
        </w:rPr>
        <w:t xml:space="preserve">. Os técnicos precisam de certificações específicas para trabalhar em altitude e com a parte elétrica do projeto. A área do Pico da Caledônia é controlada pela Marinha, que exige uma série de certificações para realizar o trabalho. Parte da equipe foi embarcada na plataforma e passou por treinamentos específicos para atuar em casos de emergência. </w:t>
      </w:r>
    </w:p>
    <w:p w14:paraId="17BF3E67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1EC9BF56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  <w:proofErr w:type="spellStart"/>
      <w:r w:rsidRPr="00C25E05">
        <w:rPr>
          <w:sz w:val="24"/>
          <w:szCs w:val="24"/>
        </w:rPr>
        <w:lastRenderedPageBreak/>
        <w:t>Furmaniak</w:t>
      </w:r>
      <w:proofErr w:type="spellEnd"/>
      <w:r w:rsidRPr="00C25E05">
        <w:rPr>
          <w:sz w:val="24"/>
          <w:szCs w:val="24"/>
        </w:rPr>
        <w:t xml:space="preserve"> explica que, além do grande desafio técnico do projeto, foram enfrentados desafios pessoais dos profissionais envolvidos. “O embarque na plataforma durou três semanas, é um processo complexo. Nosso time trabalhou de forma bem ágil e assertiva para não haver falhas ou atrasos. Na época da instalação, a </w:t>
      </w:r>
      <w:proofErr w:type="spellStart"/>
      <w:r w:rsidRPr="00C25E05">
        <w:rPr>
          <w:sz w:val="24"/>
          <w:szCs w:val="24"/>
        </w:rPr>
        <w:t>PetroRio</w:t>
      </w:r>
      <w:proofErr w:type="spellEnd"/>
      <w:r w:rsidRPr="00C25E05">
        <w:rPr>
          <w:sz w:val="24"/>
          <w:szCs w:val="24"/>
        </w:rPr>
        <w:t xml:space="preserve"> estava seguindo protocolos de combate à </w:t>
      </w:r>
      <w:proofErr w:type="spellStart"/>
      <w:r w:rsidRPr="00C25E05">
        <w:rPr>
          <w:sz w:val="24"/>
          <w:szCs w:val="24"/>
        </w:rPr>
        <w:t>Covid</w:t>
      </w:r>
      <w:proofErr w:type="spellEnd"/>
      <w:r w:rsidRPr="00C25E05">
        <w:rPr>
          <w:sz w:val="24"/>
          <w:szCs w:val="24"/>
        </w:rPr>
        <w:t xml:space="preserve">, que incluíam o isolamento por até 15 dias da equipe que seguiria para a plataforma”, explica o executivo. </w:t>
      </w:r>
    </w:p>
    <w:p w14:paraId="3CBE1421" w14:textId="77777777" w:rsidR="008E0E40" w:rsidRPr="00C25E05" w:rsidRDefault="008E0E40" w:rsidP="008E0E40">
      <w:pPr>
        <w:pStyle w:val="SemEspaamento"/>
        <w:jc w:val="both"/>
        <w:rPr>
          <w:sz w:val="24"/>
          <w:szCs w:val="24"/>
        </w:rPr>
      </w:pPr>
    </w:p>
    <w:p w14:paraId="0CF51C2C" w14:textId="089744D8" w:rsidR="00C21116" w:rsidRDefault="008E0E40" w:rsidP="008E0E40">
      <w:pPr>
        <w:pStyle w:val="SemEspaamento"/>
        <w:jc w:val="both"/>
        <w:rPr>
          <w:sz w:val="24"/>
          <w:szCs w:val="24"/>
        </w:rPr>
      </w:pPr>
      <w:r w:rsidRPr="00C25E05">
        <w:rPr>
          <w:sz w:val="24"/>
          <w:szCs w:val="24"/>
        </w:rPr>
        <w:t xml:space="preserve">A experiência deu tão certo que a </w:t>
      </w:r>
      <w:proofErr w:type="spellStart"/>
      <w:proofErr w:type="gramStart"/>
      <w:r w:rsidRPr="00C25E05">
        <w:rPr>
          <w:sz w:val="24"/>
          <w:szCs w:val="24"/>
        </w:rPr>
        <w:t>Br.Digital</w:t>
      </w:r>
      <w:proofErr w:type="spellEnd"/>
      <w:proofErr w:type="gramEnd"/>
      <w:r w:rsidRPr="00C25E05">
        <w:rPr>
          <w:sz w:val="24"/>
          <w:szCs w:val="24"/>
        </w:rPr>
        <w:t xml:space="preserve"> está desenvolvendo outros dois projetos de conexão para outras plataformas marítimas, com distâncias que passam dos 200 quilômetros da costa marítima. O novo projeto é mais complexo, pois a plataforma é flutuante e as antenas são programadas para não derrubar o sinal do rádio enlace. A previsão é que esse novo projeto esteja em funcionamento no segundo semestre deste ano.</w:t>
      </w:r>
    </w:p>
    <w:p w14:paraId="2E38BB9B" w14:textId="77777777" w:rsidR="008E0E40" w:rsidRPr="006A3FFC" w:rsidRDefault="008E0E40" w:rsidP="008E0E40">
      <w:pPr>
        <w:pStyle w:val="SemEspaamento"/>
        <w:jc w:val="both"/>
        <w:rPr>
          <w:sz w:val="24"/>
          <w:szCs w:val="24"/>
        </w:rPr>
      </w:pPr>
    </w:p>
    <w:p w14:paraId="4443D864" w14:textId="77777777" w:rsidR="00E27CA8" w:rsidRPr="002F0909" w:rsidRDefault="00E27CA8" w:rsidP="00E27CA8">
      <w:pPr>
        <w:pStyle w:val="SemEspaamento"/>
        <w:rPr>
          <w:b/>
          <w:bCs/>
          <w:sz w:val="20"/>
          <w:szCs w:val="20"/>
          <w:u w:val="single"/>
        </w:rPr>
      </w:pPr>
      <w:r w:rsidRPr="002F0909">
        <w:rPr>
          <w:b/>
          <w:bCs/>
          <w:sz w:val="20"/>
          <w:szCs w:val="20"/>
          <w:u w:val="single"/>
        </w:rPr>
        <w:t>Sobre a TelComp</w:t>
      </w:r>
    </w:p>
    <w:p w14:paraId="79D15A4D" w14:textId="77777777" w:rsidR="00E27CA8" w:rsidRPr="002F0909" w:rsidRDefault="00E27CA8" w:rsidP="00E27CA8">
      <w:pPr>
        <w:pStyle w:val="SemEspaamento"/>
        <w:jc w:val="both"/>
        <w:rPr>
          <w:sz w:val="20"/>
          <w:szCs w:val="20"/>
        </w:rPr>
      </w:pPr>
      <w:r w:rsidRPr="002F0909">
        <w:rPr>
          <w:sz w:val="20"/>
          <w:szCs w:val="20"/>
        </w:rPr>
        <w:t xml:space="preserve">Fundada em janeiro de 2000, a </w:t>
      </w:r>
      <w:hyperlink r:id="rId9" w:history="1">
        <w:r w:rsidRPr="002F0909">
          <w:rPr>
            <w:rStyle w:val="Hyperlink"/>
            <w:sz w:val="20"/>
            <w:szCs w:val="20"/>
          </w:rPr>
          <w:t>Associação Brasileira das Prestadoras de Serviços de Telecomunicações Competitivas (TelComp)</w:t>
        </w:r>
      </w:hyperlink>
      <w:r w:rsidRPr="002F0909">
        <w:rPr>
          <w:sz w:val="20"/>
          <w:szCs w:val="20"/>
        </w:rPr>
        <w:t xml:space="preserve"> reúne mais de 70 operadoras de telecomunicações e atua para promover a competição como alavanca para o desenvolvimento do setor. </w:t>
      </w:r>
      <w:r>
        <w:rPr>
          <w:sz w:val="20"/>
          <w:szCs w:val="20"/>
        </w:rPr>
        <w:t>E</w:t>
      </w:r>
      <w:r w:rsidRPr="002F0909">
        <w:rPr>
          <w:sz w:val="20"/>
          <w:szCs w:val="20"/>
        </w:rPr>
        <w:t>ntidade plural que representa os interesses de operadoras de telefonia fixa e móvel; banda larga e acesso à internet; TV por assinatura; data centers e serviços corporativos</w:t>
      </w:r>
      <w:r>
        <w:rPr>
          <w:sz w:val="20"/>
          <w:szCs w:val="20"/>
        </w:rPr>
        <w:t xml:space="preserve">, a TelComp </w:t>
      </w:r>
      <w:r w:rsidRPr="002F0909">
        <w:rPr>
          <w:sz w:val="20"/>
          <w:szCs w:val="20"/>
        </w:rPr>
        <w:t xml:space="preserve">representa suas </w:t>
      </w:r>
      <w:r>
        <w:rPr>
          <w:sz w:val="20"/>
          <w:szCs w:val="20"/>
        </w:rPr>
        <w:t>a</w:t>
      </w:r>
      <w:r w:rsidRPr="002F0909">
        <w:rPr>
          <w:sz w:val="20"/>
          <w:szCs w:val="20"/>
        </w:rPr>
        <w:t>ssociadas perante os Poderes Executivo, Legislativo e Judiciário e, em especial</w:t>
      </w:r>
      <w:r>
        <w:rPr>
          <w:sz w:val="20"/>
          <w:szCs w:val="20"/>
        </w:rPr>
        <w:t>,</w:t>
      </w:r>
      <w:r w:rsidRPr="002F0909">
        <w:rPr>
          <w:sz w:val="20"/>
          <w:szCs w:val="20"/>
        </w:rPr>
        <w:t xml:space="preserve"> junto a Anatel, assim como Ministérios, Congresso, Governos Estaduais e Municipais, Tribunal de Contas da União e Conselho Administrativo de Defesa Econômica (</w:t>
      </w:r>
      <w:proofErr w:type="spellStart"/>
      <w:r w:rsidRPr="002F0909">
        <w:rPr>
          <w:sz w:val="20"/>
          <w:szCs w:val="20"/>
        </w:rPr>
        <w:t>Cade</w:t>
      </w:r>
      <w:proofErr w:type="spellEnd"/>
      <w:r w:rsidRPr="002F0909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79FBDD59" w14:textId="4E678A8E" w:rsidR="00C21116" w:rsidRDefault="00C21116" w:rsidP="00C21116">
      <w:pPr>
        <w:pStyle w:val="SemEspaamento"/>
        <w:jc w:val="both"/>
        <w:rPr>
          <w:sz w:val="20"/>
          <w:szCs w:val="20"/>
        </w:rPr>
      </w:pPr>
    </w:p>
    <w:p w14:paraId="46D5F8E3" w14:textId="77777777" w:rsidR="00C21116" w:rsidRPr="009033F0" w:rsidRDefault="00C21116" w:rsidP="00C21116">
      <w:pPr>
        <w:pStyle w:val="SemEspaamento"/>
        <w:jc w:val="both"/>
        <w:rPr>
          <w:b/>
          <w:bCs/>
          <w:sz w:val="20"/>
          <w:szCs w:val="20"/>
          <w:u w:val="single"/>
        </w:rPr>
      </w:pPr>
      <w:bookmarkStart w:id="2" w:name="_Hlk96346454"/>
      <w:r w:rsidRPr="009033F0">
        <w:rPr>
          <w:b/>
          <w:bCs/>
          <w:sz w:val="20"/>
          <w:szCs w:val="20"/>
          <w:u w:val="single"/>
        </w:rPr>
        <w:t>Contato para imprensa</w:t>
      </w:r>
    </w:p>
    <w:p w14:paraId="19B9E872" w14:textId="73755ABA" w:rsidR="00C21116" w:rsidRPr="009033F0" w:rsidRDefault="00C21116" w:rsidP="00C21116">
      <w:pPr>
        <w:pStyle w:val="SemEspaamento"/>
        <w:jc w:val="both"/>
        <w:rPr>
          <w:b/>
          <w:bCs/>
          <w:sz w:val="20"/>
          <w:szCs w:val="20"/>
        </w:rPr>
      </w:pPr>
      <w:r w:rsidRPr="009033F0">
        <w:rPr>
          <w:b/>
          <w:bCs/>
          <w:sz w:val="20"/>
          <w:szCs w:val="20"/>
        </w:rPr>
        <w:t xml:space="preserve">Vianews </w:t>
      </w:r>
    </w:p>
    <w:p w14:paraId="6CFE0057" w14:textId="0D5F67B9" w:rsidR="00C21116" w:rsidRPr="0059238B" w:rsidRDefault="00500352" w:rsidP="00C21116">
      <w:pPr>
        <w:pStyle w:val="SemEspaamen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Luciana Mendonça</w:t>
      </w:r>
      <w:r w:rsidR="00977D17">
        <w:rPr>
          <w:sz w:val="20"/>
          <w:szCs w:val="20"/>
          <w:lang w:val="es-419"/>
        </w:rPr>
        <w:t xml:space="preserve"> - </w:t>
      </w:r>
      <w:hyperlink r:id="rId10" w:history="1">
        <w:r w:rsidRPr="00F4521D">
          <w:rPr>
            <w:rStyle w:val="Hyperlink"/>
            <w:sz w:val="20"/>
            <w:szCs w:val="20"/>
            <w:lang w:val="es-419"/>
          </w:rPr>
          <w:t>luciana.mendonca@vianews.com.br</w:t>
        </w:r>
      </w:hyperlink>
      <w:r w:rsidR="007A3BDC" w:rsidRPr="0059238B">
        <w:rPr>
          <w:sz w:val="20"/>
          <w:szCs w:val="20"/>
          <w:lang w:val="es-419"/>
        </w:rPr>
        <w:t xml:space="preserve"> </w:t>
      </w:r>
      <w:r w:rsidR="0059238B">
        <w:rPr>
          <w:sz w:val="20"/>
          <w:szCs w:val="20"/>
          <w:lang w:val="es-419"/>
        </w:rPr>
        <w:t xml:space="preserve">| </w:t>
      </w:r>
      <w:r w:rsidR="00C21116" w:rsidRPr="0059238B">
        <w:rPr>
          <w:sz w:val="20"/>
          <w:szCs w:val="20"/>
          <w:lang w:val="es-419"/>
        </w:rPr>
        <w:t xml:space="preserve">11 </w:t>
      </w:r>
      <w:r>
        <w:rPr>
          <w:sz w:val="20"/>
          <w:szCs w:val="20"/>
          <w:lang w:val="es-419"/>
        </w:rPr>
        <w:t>97575-9175</w:t>
      </w:r>
    </w:p>
    <w:p w14:paraId="42F4A683" w14:textId="52F36362" w:rsidR="00BB1CB1" w:rsidRDefault="00BB1CB1" w:rsidP="00BB1CB1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>Mariana Araújo</w:t>
      </w:r>
      <w:r w:rsidR="00977D17">
        <w:rPr>
          <w:sz w:val="20"/>
          <w:szCs w:val="20"/>
        </w:rPr>
        <w:t xml:space="preserve"> - </w:t>
      </w:r>
      <w:hyperlink r:id="rId11" w:history="1">
        <w:r w:rsidR="0059238B" w:rsidRPr="0050699A">
          <w:rPr>
            <w:rStyle w:val="Hyperlink"/>
            <w:sz w:val="20"/>
            <w:szCs w:val="20"/>
          </w:rPr>
          <w:t>mariana.araujo@vianews.com.br</w:t>
        </w:r>
      </w:hyperlink>
      <w:r w:rsidR="0059238B">
        <w:rPr>
          <w:sz w:val="20"/>
          <w:szCs w:val="20"/>
        </w:rPr>
        <w:t xml:space="preserve">| </w:t>
      </w:r>
      <w:r w:rsidRPr="00906164">
        <w:rPr>
          <w:sz w:val="20"/>
          <w:szCs w:val="20"/>
        </w:rPr>
        <w:t>81 9994-6386</w:t>
      </w:r>
    </w:p>
    <w:bookmarkEnd w:id="2"/>
    <w:p w14:paraId="753B40BA" w14:textId="5181F86F" w:rsidR="00C21116" w:rsidRPr="00C21116" w:rsidRDefault="00C21116" w:rsidP="00C21116">
      <w:pPr>
        <w:pStyle w:val="SemEspaamento"/>
        <w:jc w:val="both"/>
        <w:rPr>
          <w:sz w:val="20"/>
          <w:szCs w:val="20"/>
        </w:rPr>
      </w:pPr>
    </w:p>
    <w:sectPr w:rsidR="00C21116" w:rsidRPr="00C2111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15B6" w14:textId="77777777" w:rsidR="00BC2888" w:rsidRDefault="00BC2888">
      <w:pPr>
        <w:spacing w:after="0" w:line="240" w:lineRule="auto"/>
      </w:pPr>
      <w:r>
        <w:separator/>
      </w:r>
    </w:p>
  </w:endnote>
  <w:endnote w:type="continuationSeparator" w:id="0">
    <w:p w14:paraId="2B78924E" w14:textId="77777777" w:rsidR="00BC2888" w:rsidRDefault="00BC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5C59" w14:textId="77777777" w:rsidR="00BC2888" w:rsidRDefault="00BC2888">
      <w:pPr>
        <w:spacing w:after="0" w:line="240" w:lineRule="auto"/>
      </w:pPr>
      <w:r>
        <w:separator/>
      </w:r>
    </w:p>
  </w:footnote>
  <w:footnote w:type="continuationSeparator" w:id="0">
    <w:p w14:paraId="24E934A4" w14:textId="77777777" w:rsidR="00BC2888" w:rsidRDefault="00BC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4348" w14:textId="3C54D390" w:rsidR="00FE6091" w:rsidRDefault="003627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452124" wp14:editId="10FE374D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1800000" cy="686218"/>
          <wp:effectExtent l="0" t="0" r="0" b="0"/>
          <wp:wrapTight wrapText="bothSides">
            <wp:wrapPolygon edited="0">
              <wp:start x="229" y="4800"/>
              <wp:lineTo x="229" y="20400"/>
              <wp:lineTo x="2972" y="21000"/>
              <wp:lineTo x="18749" y="21000"/>
              <wp:lineTo x="20579" y="20400"/>
              <wp:lineTo x="20807" y="18000"/>
              <wp:lineTo x="19207" y="15600"/>
              <wp:lineTo x="21036" y="14400"/>
              <wp:lineTo x="20350" y="7800"/>
              <wp:lineTo x="10061" y="4800"/>
              <wp:lineTo x="229" y="4800"/>
            </wp:wrapPolygon>
          </wp:wrapTight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6"/>
    <w:rsid w:val="00241D89"/>
    <w:rsid w:val="00292CA7"/>
    <w:rsid w:val="002B65DB"/>
    <w:rsid w:val="002D20BC"/>
    <w:rsid w:val="00362730"/>
    <w:rsid w:val="0043286F"/>
    <w:rsid w:val="004E2DFA"/>
    <w:rsid w:val="00500352"/>
    <w:rsid w:val="005030CA"/>
    <w:rsid w:val="0059238B"/>
    <w:rsid w:val="005B3AF3"/>
    <w:rsid w:val="0060248A"/>
    <w:rsid w:val="007A3BDC"/>
    <w:rsid w:val="00891CB3"/>
    <w:rsid w:val="008E0E40"/>
    <w:rsid w:val="00953EE9"/>
    <w:rsid w:val="00977D17"/>
    <w:rsid w:val="00981454"/>
    <w:rsid w:val="009C3894"/>
    <w:rsid w:val="009F566B"/>
    <w:rsid w:val="00BB1CB1"/>
    <w:rsid w:val="00BC2888"/>
    <w:rsid w:val="00BF6634"/>
    <w:rsid w:val="00C21116"/>
    <w:rsid w:val="00E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8AF9"/>
  <w15:chartTrackingRefBased/>
  <w15:docId w15:val="{8C21E902-2AD8-4E80-9FE9-A048068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11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2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116"/>
  </w:style>
  <w:style w:type="character" w:styleId="Hyperlink">
    <w:name w:val="Hyperlink"/>
    <w:basedOn w:val="Fontepargpadro"/>
    <w:uiPriority w:val="99"/>
    <w:unhideWhenUsed/>
    <w:rsid w:val="00C21116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9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38B"/>
  </w:style>
  <w:style w:type="character" w:customStyle="1" w:styleId="UnresolvedMention">
    <w:name w:val="Unresolved Mention"/>
    <w:basedOn w:val="Fontepargpadro"/>
    <w:uiPriority w:val="99"/>
    <w:semiHidden/>
    <w:unhideWhenUsed/>
    <w:rsid w:val="0050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3.com.br/?gclid=Cj0KCQjwpPKiBhDvARIsACn-gzDW6_P078OhgGDe0aKhEVp9MKOI77j4QH60coFhDhVP5Rk5fvXuL3QaAgAREALw_w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lcomp.org.br/hom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.digital/" TargetMode="External"/><Relationship Id="rId11" Type="http://schemas.openxmlformats.org/officeDocument/2006/relationships/hyperlink" Target="mailto:mariana.araujo@vianews.com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uciana.mendonca@vianews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lcomp.org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02 - Vianews Comunicação</dc:creator>
  <cp:keywords/>
  <dc:description/>
  <cp:lastModifiedBy>User</cp:lastModifiedBy>
  <cp:revision>5</cp:revision>
  <dcterms:created xsi:type="dcterms:W3CDTF">2023-05-11T14:29:00Z</dcterms:created>
  <dcterms:modified xsi:type="dcterms:W3CDTF">2023-05-16T20:09:00Z</dcterms:modified>
</cp:coreProperties>
</file>