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50CE" w14:textId="77777777" w:rsidR="00D5035E" w:rsidRPr="00B05539" w:rsidRDefault="00D5035E" w:rsidP="002A4AFB">
      <w:pPr>
        <w:jc w:val="center"/>
        <w:rPr>
          <w:b/>
          <w:bCs/>
        </w:rPr>
      </w:pPr>
    </w:p>
    <w:p w14:paraId="1CED4E74" w14:textId="3B6EB691" w:rsidR="002A4AFB" w:rsidRPr="00B05539" w:rsidRDefault="00BB6DA1" w:rsidP="00B05539">
      <w:pPr>
        <w:jc w:val="center"/>
        <w:rPr>
          <w:i/>
          <w:iCs/>
          <w:sz w:val="28"/>
          <w:szCs w:val="28"/>
        </w:rPr>
      </w:pPr>
      <w:r w:rsidRPr="00B05539">
        <w:rPr>
          <w:b/>
          <w:bCs/>
          <w:sz w:val="28"/>
          <w:szCs w:val="28"/>
        </w:rPr>
        <w:t>S</w:t>
      </w:r>
      <w:r w:rsidR="008B3119" w:rsidRPr="00B05539">
        <w:rPr>
          <w:b/>
          <w:bCs/>
          <w:sz w:val="28"/>
          <w:szCs w:val="28"/>
        </w:rPr>
        <w:t xml:space="preserve">impósio </w:t>
      </w:r>
      <w:r w:rsidRPr="00B05539">
        <w:rPr>
          <w:b/>
          <w:bCs/>
          <w:sz w:val="28"/>
          <w:szCs w:val="28"/>
        </w:rPr>
        <w:t xml:space="preserve">da </w:t>
      </w:r>
      <w:r w:rsidR="000D117A" w:rsidRPr="00B05539">
        <w:rPr>
          <w:b/>
          <w:bCs/>
          <w:sz w:val="28"/>
          <w:szCs w:val="28"/>
        </w:rPr>
        <w:t>TelComp</w:t>
      </w:r>
      <w:r w:rsidR="006325F0">
        <w:rPr>
          <w:b/>
          <w:bCs/>
          <w:sz w:val="28"/>
          <w:szCs w:val="28"/>
        </w:rPr>
        <w:t xml:space="preserve"> </w:t>
      </w:r>
      <w:r w:rsidR="00247CF6">
        <w:rPr>
          <w:b/>
          <w:bCs/>
          <w:sz w:val="28"/>
          <w:szCs w:val="28"/>
        </w:rPr>
        <w:t xml:space="preserve">discute </w:t>
      </w:r>
      <w:r w:rsidR="006325F0">
        <w:rPr>
          <w:b/>
          <w:bCs/>
          <w:sz w:val="28"/>
          <w:szCs w:val="28"/>
        </w:rPr>
        <w:t>Reforma</w:t>
      </w:r>
      <w:r w:rsidRPr="00B05539">
        <w:rPr>
          <w:b/>
          <w:bCs/>
          <w:sz w:val="28"/>
          <w:szCs w:val="28"/>
        </w:rPr>
        <w:t xml:space="preserve"> Regulat</w:t>
      </w:r>
      <w:r w:rsidR="002A4AFB" w:rsidRPr="00B05539">
        <w:rPr>
          <w:b/>
          <w:bCs/>
          <w:sz w:val="28"/>
          <w:szCs w:val="28"/>
        </w:rPr>
        <w:t xml:space="preserve">ória e </w:t>
      </w:r>
      <w:r w:rsidR="006325F0">
        <w:rPr>
          <w:b/>
          <w:bCs/>
          <w:sz w:val="28"/>
          <w:szCs w:val="28"/>
        </w:rPr>
        <w:t>C</w:t>
      </w:r>
      <w:r w:rsidR="002A4AFB" w:rsidRPr="00B05539">
        <w:rPr>
          <w:b/>
          <w:bCs/>
          <w:sz w:val="28"/>
          <w:szCs w:val="28"/>
        </w:rPr>
        <w:t>oncorrência no Ecossistema Digital</w:t>
      </w:r>
    </w:p>
    <w:p w14:paraId="105AAFCF" w14:textId="5B80C76C" w:rsidR="002A4AFB" w:rsidRDefault="00733922" w:rsidP="005A1045">
      <w:pPr>
        <w:spacing w:after="0"/>
        <w:jc w:val="center"/>
        <w:rPr>
          <w:i/>
          <w:iCs/>
        </w:rPr>
      </w:pPr>
      <w:r>
        <w:rPr>
          <w:i/>
          <w:iCs/>
        </w:rPr>
        <w:t>Pain</w:t>
      </w:r>
      <w:r w:rsidR="009F5854">
        <w:rPr>
          <w:i/>
          <w:iCs/>
        </w:rPr>
        <w:t xml:space="preserve">éis </w:t>
      </w:r>
      <w:r>
        <w:rPr>
          <w:i/>
          <w:iCs/>
        </w:rPr>
        <w:t>acontece</w:t>
      </w:r>
      <w:r w:rsidR="005A1045">
        <w:rPr>
          <w:i/>
          <w:iCs/>
        </w:rPr>
        <w:t>m</w:t>
      </w:r>
      <w:r>
        <w:rPr>
          <w:i/>
          <w:iCs/>
        </w:rPr>
        <w:t xml:space="preserve"> no dia 20</w:t>
      </w:r>
      <w:r w:rsidR="005A1045">
        <w:rPr>
          <w:i/>
          <w:iCs/>
        </w:rPr>
        <w:t>.06</w:t>
      </w:r>
      <w:r>
        <w:rPr>
          <w:i/>
          <w:iCs/>
        </w:rPr>
        <w:t xml:space="preserve">, a partir das </w:t>
      </w:r>
      <w:r w:rsidR="009F5854">
        <w:rPr>
          <w:i/>
          <w:iCs/>
        </w:rPr>
        <w:t>9h</w:t>
      </w:r>
      <w:r w:rsidR="00D071C5">
        <w:rPr>
          <w:i/>
          <w:iCs/>
        </w:rPr>
        <w:t>,</w:t>
      </w:r>
      <w:r w:rsidR="009F5854">
        <w:rPr>
          <w:i/>
          <w:iCs/>
        </w:rPr>
        <w:t xml:space="preserve"> </w:t>
      </w:r>
      <w:r w:rsidR="00D071C5">
        <w:rPr>
          <w:i/>
          <w:iCs/>
        </w:rPr>
        <w:t>com palestras da Anatel e do IDP</w:t>
      </w:r>
    </w:p>
    <w:p w14:paraId="45C36A52" w14:textId="77777777" w:rsidR="005A1045" w:rsidRPr="009E7882" w:rsidRDefault="005A1045" w:rsidP="005A1045">
      <w:pPr>
        <w:spacing w:after="0"/>
        <w:jc w:val="center"/>
        <w:rPr>
          <w:i/>
          <w:iCs/>
        </w:rPr>
      </w:pPr>
    </w:p>
    <w:p w14:paraId="5C678A3B" w14:textId="151B789D" w:rsidR="007A7FD0" w:rsidRPr="009E7882" w:rsidRDefault="007A7FD0" w:rsidP="009E7882">
      <w:pPr>
        <w:jc w:val="both"/>
        <w:rPr>
          <w:i/>
          <w:iCs/>
        </w:rPr>
      </w:pPr>
      <w:r w:rsidRPr="00B05539">
        <w:rPr>
          <w:b/>
          <w:color w:val="000000"/>
        </w:rPr>
        <w:t xml:space="preserve">São Paulo, </w:t>
      </w:r>
      <w:r w:rsidR="009F5854">
        <w:rPr>
          <w:b/>
          <w:color w:val="000000"/>
        </w:rPr>
        <w:t>07</w:t>
      </w:r>
      <w:r w:rsidRPr="00B05539">
        <w:rPr>
          <w:b/>
          <w:color w:val="000000"/>
        </w:rPr>
        <w:t xml:space="preserve"> de </w:t>
      </w:r>
      <w:r w:rsidR="00F96042">
        <w:rPr>
          <w:b/>
          <w:color w:val="000000"/>
        </w:rPr>
        <w:t>junho</w:t>
      </w:r>
      <w:r w:rsidRPr="00B05539">
        <w:rPr>
          <w:b/>
          <w:color w:val="000000"/>
        </w:rPr>
        <w:t xml:space="preserve"> de 2023 –</w:t>
      </w:r>
      <w:r w:rsidRPr="00B05539">
        <w:rPr>
          <w:color w:val="000000"/>
        </w:rPr>
        <w:t xml:space="preserve"> A </w:t>
      </w:r>
      <w:hyperlink r:id="rId6">
        <w:r w:rsidRPr="00B05539">
          <w:rPr>
            <w:color w:val="0563C1"/>
            <w:u w:val="single"/>
          </w:rPr>
          <w:t>Associação Brasileira das Prestadoras de Serviços de Telecomunicações Competitivas (TelComp)</w:t>
        </w:r>
      </w:hyperlink>
      <w:r w:rsidR="004C291A">
        <w:rPr>
          <w:color w:val="0563C1"/>
          <w:u w:val="single"/>
        </w:rPr>
        <w:t>,</w:t>
      </w:r>
      <w:r w:rsidRPr="00B05539">
        <w:rPr>
          <w:color w:val="000000"/>
        </w:rPr>
        <w:t xml:space="preserve"> em parceria com o </w:t>
      </w:r>
      <w:hyperlink r:id="rId7" w:history="1">
        <w:r w:rsidRPr="00B05539">
          <w:rPr>
            <w:rStyle w:val="Hyperlink"/>
          </w:rPr>
          <w:t>Instituto Brasileiro de Ensino, Desenvolvimento e Pesquisa</w:t>
        </w:r>
        <w:r w:rsidRPr="00B05539">
          <w:rPr>
            <w:rStyle w:val="Hyperlink"/>
            <w:b/>
            <w:bCs/>
          </w:rPr>
          <w:t xml:space="preserve"> </w:t>
        </w:r>
        <w:r w:rsidRPr="00B05539">
          <w:rPr>
            <w:rStyle w:val="Hyperlink"/>
          </w:rPr>
          <w:t>(IDP)</w:t>
        </w:r>
      </w:hyperlink>
      <w:r w:rsidR="004C291A">
        <w:rPr>
          <w:rStyle w:val="Hyperlink"/>
        </w:rPr>
        <w:t>,</w:t>
      </w:r>
      <w:r w:rsidRPr="00B05539">
        <w:rPr>
          <w:color w:val="000000"/>
        </w:rPr>
        <w:t xml:space="preserve"> realizam o </w:t>
      </w:r>
      <w:r w:rsidRPr="00CA498B">
        <w:rPr>
          <w:b/>
          <w:color w:val="000000"/>
        </w:rPr>
        <w:t>III Simpósio TelComp - Telecom, Tecnologia e Competição para o Futuro Digital</w:t>
      </w:r>
      <w:r w:rsidRPr="00B05539">
        <w:rPr>
          <w:color w:val="000000"/>
        </w:rPr>
        <w:t xml:space="preserve">, nos dias 20 e 21 de junho, em Brasília. O encontro </w:t>
      </w:r>
      <w:r w:rsidRPr="00B05539">
        <w:t>reunirá</w:t>
      </w:r>
      <w:r w:rsidRPr="00B05539">
        <w:rPr>
          <w:color w:val="000000"/>
        </w:rPr>
        <w:t xml:space="preserve"> especialistas do setor,</w:t>
      </w:r>
      <w:r w:rsidR="009F5854">
        <w:rPr>
          <w:color w:val="000000"/>
        </w:rPr>
        <w:t xml:space="preserve"> parlamentares,</w:t>
      </w:r>
      <w:r w:rsidRPr="00B05539">
        <w:rPr>
          <w:color w:val="000000"/>
        </w:rPr>
        <w:t xml:space="preserve"> membros da Anatel e d</w:t>
      </w:r>
      <w:r w:rsidR="009F5854">
        <w:rPr>
          <w:color w:val="000000"/>
        </w:rPr>
        <w:t xml:space="preserve">e </w:t>
      </w:r>
      <w:r w:rsidRPr="00B05539">
        <w:rPr>
          <w:color w:val="000000"/>
        </w:rPr>
        <w:t>Ministérios</w:t>
      </w:r>
      <w:r w:rsidR="009F5854">
        <w:rPr>
          <w:color w:val="000000"/>
        </w:rPr>
        <w:t xml:space="preserve">. </w:t>
      </w:r>
      <w:r w:rsidR="009E7882">
        <w:rPr>
          <w:i/>
          <w:iCs/>
        </w:rPr>
        <w:t xml:space="preserve">Programação </w:t>
      </w:r>
      <w:r w:rsidR="009E7882" w:rsidRPr="001B0FF1">
        <w:rPr>
          <w:i/>
          <w:iCs/>
        </w:rPr>
        <w:t>completa em</w:t>
      </w:r>
      <w:r w:rsidR="0096077A">
        <w:rPr>
          <w:i/>
          <w:iCs/>
        </w:rPr>
        <w:t xml:space="preserve"> </w:t>
      </w:r>
      <w:r w:rsidR="009E7882" w:rsidRPr="001B0FF1">
        <w:rPr>
          <w:i/>
          <w:iCs/>
          <w:color w:val="0563C1"/>
          <w:u w:val="single"/>
        </w:rPr>
        <w:t>III Simpósio Telcom</w:t>
      </w:r>
      <w:r w:rsidR="0096077A">
        <w:rPr>
          <w:i/>
          <w:iCs/>
          <w:color w:val="0563C1"/>
          <w:u w:val="single"/>
        </w:rPr>
        <w:t>p</w:t>
      </w:r>
      <w:r w:rsidR="0096077A" w:rsidRPr="00B05539">
        <w:t>.</w:t>
      </w:r>
    </w:p>
    <w:p w14:paraId="02C47C9E" w14:textId="3B7934B0" w:rsidR="00CE7C03" w:rsidRDefault="00E921D1" w:rsidP="009E7882">
      <w:pPr>
        <w:spacing w:line="240" w:lineRule="auto"/>
        <w:jc w:val="both"/>
      </w:pPr>
      <w:r>
        <w:t>Atualmente, u</w:t>
      </w:r>
      <w:r w:rsidR="000D117A" w:rsidRPr="00B05539">
        <w:t xml:space="preserve">m dos principais assuntos em discussão no setor de telecomunicações é a </w:t>
      </w:r>
      <w:r w:rsidR="00CE7C03">
        <w:t>atribuição Agência Nacional de Telecomunicações (Anatel) o poder de regular o funcionamento e a operação das plataformas digitais em operação no Brasil. O texto do Projeto de Lei 2768/22, do deputado João Maia (PL-RN), inclui serviços prestados por ferramentas de busca, redes sociais, serviços de computação em nuvem e de e-mail, plataformas de compartilhamento de vídeo, entre outras.</w:t>
      </w:r>
    </w:p>
    <w:p w14:paraId="31568222" w14:textId="5ECB2F69" w:rsidR="00CE7C03" w:rsidRDefault="00CE7C03" w:rsidP="009E7882">
      <w:pPr>
        <w:spacing w:line="240" w:lineRule="auto"/>
        <w:jc w:val="both"/>
      </w:pPr>
      <w:r w:rsidRPr="00B05539">
        <w:t xml:space="preserve">A discussão </w:t>
      </w:r>
      <w:r>
        <w:t xml:space="preserve">sobre esse tema estará presente no </w:t>
      </w:r>
      <w:r w:rsidRPr="00CE7C03">
        <w:rPr>
          <w:b/>
          <w:bCs/>
        </w:rPr>
        <w:t xml:space="preserve">III Simpósio </w:t>
      </w:r>
      <w:r w:rsidRPr="00CA498B">
        <w:rPr>
          <w:b/>
          <w:color w:val="000000"/>
        </w:rPr>
        <w:t>TelComp - Telecom, Tecnologia e Competição para o Futuro Digital</w:t>
      </w:r>
      <w:r>
        <w:rPr>
          <w:b/>
          <w:color w:val="000000"/>
        </w:rPr>
        <w:t xml:space="preserve"> </w:t>
      </w:r>
      <w:r w:rsidRPr="00CE7C03">
        <w:rPr>
          <w:bCs/>
          <w:color w:val="000000"/>
        </w:rPr>
        <w:t>e</w:t>
      </w:r>
      <w:r>
        <w:rPr>
          <w:b/>
          <w:color w:val="000000"/>
        </w:rPr>
        <w:t xml:space="preserve"> </w:t>
      </w:r>
      <w:r w:rsidRPr="00B05539">
        <w:t>contará com as presenças dos conselheiros da Anatel Alexandre Freire, Artur Coimbra</w:t>
      </w:r>
      <w:r>
        <w:t xml:space="preserve"> de Oliveira</w:t>
      </w:r>
      <w:r w:rsidRPr="00B05539">
        <w:t xml:space="preserve">, </w:t>
      </w:r>
      <w:r>
        <w:t>Moisés Queiroz Moreira</w:t>
      </w:r>
      <w:r w:rsidRPr="00B05539">
        <w:t xml:space="preserve"> e </w:t>
      </w:r>
      <w:r w:rsidRPr="00DD5E74">
        <w:t>Vicente Bandeira de Aquino Neto</w:t>
      </w:r>
      <w:r w:rsidRPr="00B05539">
        <w:t xml:space="preserve">, além do secretário de Telecomunicações do Ministério das Comunicações, </w:t>
      </w:r>
      <w:r w:rsidRPr="00DD5E74">
        <w:t xml:space="preserve">Maximiliano </w:t>
      </w:r>
      <w:proofErr w:type="spellStart"/>
      <w:r w:rsidRPr="00DD5E74">
        <w:t>Salvadori</w:t>
      </w:r>
      <w:proofErr w:type="spellEnd"/>
      <w:r w:rsidRPr="00DD5E74">
        <w:t xml:space="preserve"> </w:t>
      </w:r>
      <w:proofErr w:type="spellStart"/>
      <w:r w:rsidRPr="00DD5E74">
        <w:t>Martinhão</w:t>
      </w:r>
      <w:proofErr w:type="spellEnd"/>
      <w:r w:rsidRPr="00B05539">
        <w:t>.</w:t>
      </w:r>
    </w:p>
    <w:p w14:paraId="388F4D34" w14:textId="165E60E8" w:rsidR="00CE7C03" w:rsidRDefault="00CE7C03" w:rsidP="00CE7C03">
      <w:pPr>
        <w:spacing w:line="240" w:lineRule="auto"/>
        <w:jc w:val="both"/>
      </w:pPr>
      <w:r>
        <w:t xml:space="preserve">O PL passa a considerar tais itens como Serviço de Valor Adicionado (SVA), sob regulamentação, fiscalização e sanção pela Anatel, ou seja, </w:t>
      </w:r>
      <w:r w:rsidRPr="004E6FB5">
        <w:t xml:space="preserve">serviços que hoje </w:t>
      </w:r>
      <w:r w:rsidR="004701C6" w:rsidRPr="004E6FB5">
        <w:t xml:space="preserve">também </w:t>
      </w:r>
      <w:r w:rsidRPr="004E6FB5">
        <w:t>são oferecidos pelas empresas de telecomunicações e que a Anatel tem ação limitada sobre eles.</w:t>
      </w:r>
    </w:p>
    <w:p w14:paraId="5B7FC30F" w14:textId="0292D553" w:rsidR="00CE7C03" w:rsidRDefault="00CE7C03" w:rsidP="00CE7C03">
      <w:pPr>
        <w:spacing w:line="240" w:lineRule="auto"/>
        <w:jc w:val="both"/>
      </w:pPr>
      <w:r>
        <w:t>O texto dá poderes à Anatel para expedir normas quanto à operação das plataformas digitais; deliberar administrativamente quanto à interpretação da legislação, incluindo os casos omissos; arbitrar conflitos de interesse envolvendo as plataformas ou usuários profissionais (usam as redes para fornecimento de bens ou serviços a usuários finais); e reprimir infrações dos direitos dos usuários.</w:t>
      </w:r>
    </w:p>
    <w:p w14:paraId="3A0E502A" w14:textId="5E091462" w:rsidR="00B05539" w:rsidRPr="00B05539" w:rsidRDefault="00795B71" w:rsidP="009E7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B05539">
        <w:t>“</w:t>
      </w:r>
      <w:r w:rsidR="00E921D1">
        <w:t xml:space="preserve">Todos esses assuntos estão </w:t>
      </w:r>
      <w:r w:rsidR="00535B0B">
        <w:t xml:space="preserve">em evidência </w:t>
      </w:r>
      <w:r w:rsidR="00E921D1">
        <w:t>por terem influência direta sobre o setor d</w:t>
      </w:r>
      <w:r w:rsidR="00535B0B">
        <w:t>a</w:t>
      </w:r>
      <w:r w:rsidR="00E921D1">
        <w:t xml:space="preserve"> comunicação. Estamos empenhados em levar o que </w:t>
      </w:r>
      <w:r w:rsidR="00535B0B">
        <w:t>há</w:t>
      </w:r>
      <w:r w:rsidR="00E921D1">
        <w:t xml:space="preserve"> de mais recente e relevante em torno dessas discussões</w:t>
      </w:r>
      <w:r w:rsidR="00535B0B">
        <w:t xml:space="preserve"> </w:t>
      </w:r>
      <w:r w:rsidR="00E921D1">
        <w:t>para</w:t>
      </w:r>
      <w:r w:rsidR="00535B0B">
        <w:t>,</w:t>
      </w:r>
      <w:r w:rsidR="00E921D1">
        <w:t xml:space="preserve"> durante o Simpósio, </w:t>
      </w:r>
      <w:r w:rsidR="00535B0B">
        <w:t xml:space="preserve">avaliarmos, juntos, as questões </w:t>
      </w:r>
      <w:r w:rsidR="00E921D1">
        <w:t>com nossas associadas, convidados e participantes em geral</w:t>
      </w:r>
      <w:r w:rsidRPr="00B05539">
        <w:t xml:space="preserve">”, afirma </w:t>
      </w:r>
      <w:r w:rsidR="00B05539" w:rsidRPr="00B05539">
        <w:rPr>
          <w:color w:val="000000"/>
        </w:rPr>
        <w:t>Luiz Henrique Barbosa</w:t>
      </w:r>
      <w:r w:rsidR="00867D52">
        <w:rPr>
          <w:color w:val="000000"/>
        </w:rPr>
        <w:t xml:space="preserve"> da Silva</w:t>
      </w:r>
      <w:r w:rsidR="00B05539" w:rsidRPr="00B05539">
        <w:rPr>
          <w:color w:val="000000"/>
        </w:rPr>
        <w:t xml:space="preserve">, </w:t>
      </w:r>
      <w:r w:rsidR="00356F4A">
        <w:rPr>
          <w:color w:val="000000"/>
        </w:rPr>
        <w:t>P</w:t>
      </w:r>
      <w:r w:rsidR="00B05539" w:rsidRPr="00B05539">
        <w:rPr>
          <w:color w:val="000000"/>
        </w:rPr>
        <w:t xml:space="preserve">residente </w:t>
      </w:r>
      <w:r w:rsidR="00356F4A">
        <w:rPr>
          <w:color w:val="000000"/>
        </w:rPr>
        <w:t>E</w:t>
      </w:r>
      <w:r w:rsidR="00B05539" w:rsidRPr="00B05539">
        <w:rPr>
          <w:color w:val="000000"/>
        </w:rPr>
        <w:t>xecutivo da TelComp.</w:t>
      </w:r>
    </w:p>
    <w:p w14:paraId="28ADFD20" w14:textId="44FD73C7" w:rsidR="009029AF" w:rsidRPr="0046210C" w:rsidRDefault="009029AF" w:rsidP="009E78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 w:rsidRPr="00B05539">
        <w:rPr>
          <w:color w:val="000000"/>
        </w:rPr>
        <w:t xml:space="preserve">As inscrições podem ser feitas no link </w:t>
      </w:r>
      <w:hyperlink r:id="rId8" w:history="1">
        <w:r w:rsidR="0096077A" w:rsidRPr="00ED6F7A">
          <w:rPr>
            <w:rStyle w:val="Hyperlink"/>
          </w:rPr>
          <w:t>https://www.telcomp.org.br/brasilia2023/</w:t>
        </w:r>
      </w:hyperlink>
      <w:r w:rsidRPr="00B05539">
        <w:rPr>
          <w:color w:val="000000"/>
        </w:rPr>
        <w:t>, no qual também está disponível a</w:t>
      </w:r>
      <w:r w:rsidRPr="00B05539">
        <w:rPr>
          <w:b/>
          <w:color w:val="000000"/>
        </w:rPr>
        <w:t xml:space="preserve"> </w:t>
      </w:r>
      <w:r w:rsidRPr="00B05539">
        <w:rPr>
          <w:color w:val="000000"/>
        </w:rPr>
        <w:t xml:space="preserve">programação** completa. </w:t>
      </w:r>
    </w:p>
    <w:p w14:paraId="73EEDDBA" w14:textId="2F9FA860" w:rsidR="000A4B95" w:rsidRPr="0046210C" w:rsidRDefault="009029AF" w:rsidP="009E788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B05539">
        <w:rPr>
          <w:i/>
          <w:color w:val="000000"/>
        </w:rPr>
        <w:t>**programação sujeita a alteração</w:t>
      </w:r>
    </w:p>
    <w:p w14:paraId="7061A1BC" w14:textId="77777777" w:rsidR="00111F2B" w:rsidRPr="00B05539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u w:val="single"/>
        </w:rPr>
      </w:pPr>
      <w:r w:rsidRPr="00B05539">
        <w:rPr>
          <w:b/>
          <w:color w:val="000000"/>
          <w:u w:val="single"/>
        </w:rPr>
        <w:t>Serviço</w:t>
      </w:r>
    </w:p>
    <w:p w14:paraId="00A0D01D" w14:textId="65A4511A" w:rsidR="00111F2B" w:rsidRP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color w:val="000000"/>
        </w:rPr>
      </w:pPr>
      <w:r w:rsidRPr="00B05539">
        <w:rPr>
          <w:b/>
          <w:i/>
          <w:color w:val="000000"/>
        </w:rPr>
        <w:t xml:space="preserve">III Simpósio TelComp </w:t>
      </w:r>
      <w:r w:rsidRPr="00B05539">
        <w:rPr>
          <w:color w:val="000000"/>
        </w:rPr>
        <w:t xml:space="preserve">(*) </w:t>
      </w:r>
      <w:r w:rsidR="004C291A">
        <w:rPr>
          <w:color w:val="000000"/>
        </w:rPr>
        <w:t xml:space="preserve">dia </w:t>
      </w:r>
      <w:r w:rsidRPr="00B05539">
        <w:rPr>
          <w:color w:val="000000"/>
        </w:rPr>
        <w:t>20</w:t>
      </w:r>
      <w:r w:rsidR="004C291A">
        <w:rPr>
          <w:color w:val="000000"/>
        </w:rPr>
        <w:t>,</w:t>
      </w:r>
      <w:r w:rsidRPr="00B05539">
        <w:rPr>
          <w:color w:val="000000"/>
        </w:rPr>
        <w:t xml:space="preserve"> </w:t>
      </w:r>
      <w:r w:rsidR="004C291A">
        <w:rPr>
          <w:color w:val="000000"/>
        </w:rPr>
        <w:t>a</w:t>
      </w:r>
      <w:r w:rsidRPr="00B05539">
        <w:rPr>
          <w:color w:val="000000"/>
        </w:rPr>
        <w:t>berto ao público e</w:t>
      </w:r>
      <w:r w:rsidR="004C291A">
        <w:rPr>
          <w:color w:val="000000"/>
        </w:rPr>
        <w:t xml:space="preserve"> em</w:t>
      </w:r>
      <w:r w:rsidRPr="00B05539">
        <w:rPr>
          <w:color w:val="000000"/>
        </w:rPr>
        <w:t xml:space="preserve"> 21 junho</w:t>
      </w:r>
      <w:r w:rsidR="004C291A">
        <w:rPr>
          <w:color w:val="000000"/>
        </w:rPr>
        <w:t>,</w:t>
      </w:r>
      <w:r w:rsidRPr="00B05539">
        <w:rPr>
          <w:color w:val="000000"/>
        </w:rPr>
        <w:t xml:space="preserve"> </w:t>
      </w:r>
      <w:r w:rsidR="004C291A">
        <w:rPr>
          <w:color w:val="000000"/>
        </w:rPr>
        <w:t>e</w:t>
      </w:r>
      <w:r w:rsidRPr="00B05539">
        <w:rPr>
          <w:color w:val="000000"/>
        </w:rPr>
        <w:t>xclusivo para Associadas e convidados, das 9h às 18h</w:t>
      </w:r>
    </w:p>
    <w:p w14:paraId="5FEB2FFC" w14:textId="1B0D93E2" w:rsidR="00111F2B" w:rsidRPr="00B05539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B05539">
        <w:rPr>
          <w:color w:val="000000"/>
        </w:rPr>
        <w:t>IDP Asa Norte</w:t>
      </w:r>
      <w:r w:rsidR="0046210C">
        <w:rPr>
          <w:color w:val="000000"/>
        </w:rPr>
        <w:t xml:space="preserve"> -</w:t>
      </w:r>
      <w:r w:rsidRPr="00B05539">
        <w:rPr>
          <w:color w:val="000000"/>
        </w:rPr>
        <w:t>Setor de Grandes Áreas Norte 609 Módulo A - Asa Norte, Brasília - DF</w:t>
      </w:r>
    </w:p>
    <w:p w14:paraId="05DABD11" w14:textId="5129DA1E" w:rsidR="00111F2B" w:rsidRPr="00B05539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B05539">
        <w:rPr>
          <w:color w:val="000000"/>
        </w:rPr>
        <w:lastRenderedPageBreak/>
        <w:t xml:space="preserve">Programação e inscrições:  </w:t>
      </w:r>
      <w:hyperlink r:id="rId9">
        <w:r w:rsidRPr="00B05539">
          <w:rPr>
            <w:color w:val="0563C1"/>
            <w:u w:val="single"/>
          </w:rPr>
          <w:t>https://www.telcomp.org.br/brasilia2023/</w:t>
        </w:r>
      </w:hyperlink>
      <w:r w:rsidRPr="00B05539">
        <w:rPr>
          <w:color w:val="000000"/>
        </w:rPr>
        <w:t xml:space="preserve"> </w:t>
      </w:r>
    </w:p>
    <w:p w14:paraId="44EEBF90" w14:textId="77777777" w:rsidR="0046210C" w:rsidRP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r w:rsidRPr="0046210C">
        <w:rPr>
          <w:b/>
          <w:color w:val="000000"/>
          <w:sz w:val="20"/>
          <w:szCs w:val="20"/>
          <w:u w:val="single"/>
        </w:rPr>
        <w:t>Sobre a TelComp</w:t>
      </w:r>
    </w:p>
    <w:p w14:paraId="16C380B6" w14:textId="16528EA9" w:rsidR="00111F2B" w:rsidRPr="00FB7C1D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r w:rsidRPr="0046210C">
        <w:rPr>
          <w:color w:val="000000"/>
          <w:sz w:val="20"/>
          <w:szCs w:val="20"/>
        </w:rPr>
        <w:t xml:space="preserve">Fundada em janeiro de 2000, a </w:t>
      </w:r>
      <w:hyperlink r:id="rId10">
        <w:r w:rsidRPr="0046210C">
          <w:rPr>
            <w:color w:val="0563C1"/>
            <w:sz w:val="20"/>
            <w:szCs w:val="20"/>
            <w:u w:val="single"/>
          </w:rPr>
          <w:t>Associação Brasileira das Prestadoras de Serviços de Telecomunicações Competitivas (TelComp)</w:t>
        </w:r>
      </w:hyperlink>
      <w:r w:rsidRPr="0046210C">
        <w:rPr>
          <w:color w:val="000000"/>
          <w:sz w:val="20"/>
          <w:szCs w:val="20"/>
        </w:rPr>
        <w:t xml:space="preserve"> reúne mais de 70 operadoras de telecomunicações e atua para promover a competição como alavanca para o desenvolvimento do setor. Entidade plural que representa os interesses de operadoras de telefonia fixa e móvel; banda larga e acesso à internet; TV por assinatura; data centers e serviços corporativos, a TelComp representa suas associadas perante os Poderes Executivo, Legislativo e Judiciário e, em especial, junto a Anatel, assim como Ministérios, Congresso, Governos Estaduais e Municipais, Tribunal de Contas da União e Conselho Administrativo de Defesa Econômica (C</w:t>
      </w:r>
      <w:r w:rsidR="00534309">
        <w:rPr>
          <w:color w:val="000000"/>
          <w:sz w:val="20"/>
          <w:szCs w:val="20"/>
        </w:rPr>
        <w:t>ADE</w:t>
      </w:r>
      <w:r w:rsidRPr="0046210C">
        <w:rPr>
          <w:color w:val="000000"/>
          <w:sz w:val="20"/>
          <w:szCs w:val="20"/>
        </w:rPr>
        <w:t xml:space="preserve">). </w:t>
      </w:r>
    </w:p>
    <w:p w14:paraId="652D7E03" w14:textId="77777777" w:rsidR="00111F2B" w:rsidRP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  <w:u w:val="single"/>
        </w:rPr>
      </w:pPr>
      <w:bookmarkStart w:id="0" w:name="_heading=h.gjdgxs" w:colFirst="0" w:colLast="0"/>
      <w:bookmarkEnd w:id="0"/>
      <w:r w:rsidRPr="0046210C">
        <w:rPr>
          <w:b/>
          <w:color w:val="000000"/>
          <w:sz w:val="20"/>
          <w:szCs w:val="20"/>
          <w:u w:val="single"/>
        </w:rPr>
        <w:t>Contato para imprensa</w:t>
      </w:r>
    </w:p>
    <w:p w14:paraId="1BAC2BF8" w14:textId="77777777" w:rsid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 w:rsidRPr="0046210C">
        <w:rPr>
          <w:b/>
          <w:color w:val="000000"/>
          <w:sz w:val="20"/>
          <w:szCs w:val="20"/>
        </w:rPr>
        <w:t>Vianews Comunicação</w:t>
      </w:r>
    </w:p>
    <w:p w14:paraId="73F0A4C4" w14:textId="6576DA93" w:rsidR="00111F2B" w:rsidRP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 w:rsidRPr="0046210C">
        <w:rPr>
          <w:color w:val="000000"/>
          <w:sz w:val="20"/>
          <w:szCs w:val="20"/>
        </w:rPr>
        <w:t xml:space="preserve">Luciana Mendonça: </w:t>
      </w:r>
      <w:hyperlink r:id="rId11" w:history="1">
        <w:r w:rsidRPr="0046210C">
          <w:rPr>
            <w:rStyle w:val="Hyperlink"/>
            <w:sz w:val="20"/>
            <w:szCs w:val="20"/>
          </w:rPr>
          <w:t>Luciana.mendonca@vianews.com.br</w:t>
        </w:r>
      </w:hyperlink>
      <w:r w:rsidRPr="0046210C">
        <w:rPr>
          <w:color w:val="000000"/>
          <w:sz w:val="20"/>
          <w:szCs w:val="20"/>
        </w:rPr>
        <w:t xml:space="preserve"> | 11 97575-9175</w:t>
      </w:r>
    </w:p>
    <w:p w14:paraId="71EDD788" w14:textId="77777777" w:rsidR="00111F2B" w:rsidRP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46210C">
        <w:rPr>
          <w:color w:val="000000"/>
          <w:sz w:val="20"/>
          <w:szCs w:val="20"/>
        </w:rPr>
        <w:t xml:space="preserve">Mariana Araújo: </w:t>
      </w:r>
      <w:hyperlink r:id="rId12">
        <w:r w:rsidRPr="0046210C">
          <w:rPr>
            <w:color w:val="0563C1"/>
            <w:sz w:val="20"/>
            <w:szCs w:val="20"/>
            <w:u w:val="single"/>
          </w:rPr>
          <w:t>mariana.araujo@vianews.com.br</w:t>
        </w:r>
      </w:hyperlink>
      <w:r w:rsidRPr="0046210C">
        <w:rPr>
          <w:color w:val="000000"/>
          <w:sz w:val="20"/>
          <w:szCs w:val="20"/>
        </w:rPr>
        <w:t>| 81 99994-6386</w:t>
      </w:r>
    </w:p>
    <w:p w14:paraId="4C725EA3" w14:textId="77777777" w:rsidR="00111F2B" w:rsidRP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46210C">
        <w:rPr>
          <w:color w:val="000000"/>
          <w:sz w:val="20"/>
          <w:szCs w:val="20"/>
        </w:rPr>
        <w:t xml:space="preserve">Rosângela Manchon </w:t>
      </w:r>
      <w:hyperlink r:id="rId13">
        <w:r w:rsidRPr="0046210C">
          <w:rPr>
            <w:color w:val="0563C1"/>
            <w:sz w:val="20"/>
            <w:szCs w:val="20"/>
            <w:u w:val="single"/>
          </w:rPr>
          <w:t>rosangela.manchon@vianews.com.br</w:t>
        </w:r>
      </w:hyperlink>
      <w:r w:rsidRPr="0046210C">
        <w:rPr>
          <w:color w:val="000000"/>
          <w:sz w:val="20"/>
          <w:szCs w:val="20"/>
        </w:rPr>
        <w:t xml:space="preserve"> | 11 97709-3311</w:t>
      </w:r>
    </w:p>
    <w:p w14:paraId="5AA57226" w14:textId="77777777" w:rsidR="00111F2B" w:rsidRPr="0046210C" w:rsidRDefault="00111F2B" w:rsidP="009E78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46210C">
        <w:rPr>
          <w:color w:val="000000"/>
          <w:sz w:val="20"/>
          <w:szCs w:val="20"/>
        </w:rPr>
        <w:t xml:space="preserve">Pedro Cadina </w:t>
      </w:r>
      <w:hyperlink r:id="rId14">
        <w:r w:rsidRPr="0046210C">
          <w:rPr>
            <w:color w:val="0563C1"/>
            <w:sz w:val="20"/>
            <w:szCs w:val="20"/>
            <w:u w:val="single"/>
          </w:rPr>
          <w:t>pedro.cadina@vianews.com.br</w:t>
        </w:r>
      </w:hyperlink>
      <w:r w:rsidRPr="0046210C">
        <w:rPr>
          <w:color w:val="000000"/>
          <w:sz w:val="20"/>
          <w:szCs w:val="20"/>
        </w:rPr>
        <w:t xml:space="preserve"> | 11 99229-1739</w:t>
      </w:r>
    </w:p>
    <w:sectPr w:rsidR="00111F2B" w:rsidRPr="0046210C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54BC" w14:textId="77777777" w:rsidR="000E6726" w:rsidRDefault="000E6726" w:rsidP="00D5035E">
      <w:pPr>
        <w:spacing w:after="0" w:line="240" w:lineRule="auto"/>
      </w:pPr>
      <w:r>
        <w:separator/>
      </w:r>
    </w:p>
  </w:endnote>
  <w:endnote w:type="continuationSeparator" w:id="0">
    <w:p w14:paraId="2B2AB71A" w14:textId="77777777" w:rsidR="000E6726" w:rsidRDefault="000E6726" w:rsidP="00D5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A095" w14:textId="77777777" w:rsidR="000E6726" w:rsidRDefault="000E6726" w:rsidP="00D5035E">
      <w:pPr>
        <w:spacing w:after="0" w:line="240" w:lineRule="auto"/>
      </w:pPr>
      <w:r>
        <w:separator/>
      </w:r>
    </w:p>
  </w:footnote>
  <w:footnote w:type="continuationSeparator" w:id="0">
    <w:p w14:paraId="60F58606" w14:textId="77777777" w:rsidR="000E6726" w:rsidRDefault="000E6726" w:rsidP="00D5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562B" w14:textId="05B4FF22" w:rsidR="00D5035E" w:rsidRDefault="00D503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AC6218" wp14:editId="7F929B0A">
          <wp:simplePos x="0" y="0"/>
          <wp:positionH relativeFrom="margin">
            <wp:posOffset>4201160</wp:posOffset>
          </wp:positionH>
          <wp:positionV relativeFrom="paragraph">
            <wp:posOffset>-244475</wp:posOffset>
          </wp:positionV>
          <wp:extent cx="1800000" cy="686218"/>
          <wp:effectExtent l="0" t="0" r="0" b="0"/>
          <wp:wrapTight wrapText="bothSides">
            <wp:wrapPolygon edited="0">
              <wp:start x="229" y="4800"/>
              <wp:lineTo x="229" y="20400"/>
              <wp:lineTo x="2972" y="21000"/>
              <wp:lineTo x="18749" y="21000"/>
              <wp:lineTo x="20579" y="20400"/>
              <wp:lineTo x="20807" y="18000"/>
              <wp:lineTo x="19207" y="15600"/>
              <wp:lineTo x="21036" y="14400"/>
              <wp:lineTo x="20350" y="7800"/>
              <wp:lineTo x="10061" y="4800"/>
              <wp:lineTo x="229" y="4800"/>
            </wp:wrapPolygon>
          </wp:wrapTight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6C"/>
    <w:rsid w:val="00007718"/>
    <w:rsid w:val="00047B5D"/>
    <w:rsid w:val="000A4B95"/>
    <w:rsid w:val="000D117A"/>
    <w:rsid w:val="000E6726"/>
    <w:rsid w:val="000E7495"/>
    <w:rsid w:val="000F5EFE"/>
    <w:rsid w:val="00104DDB"/>
    <w:rsid w:val="001062CC"/>
    <w:rsid w:val="00111F2B"/>
    <w:rsid w:val="00121D05"/>
    <w:rsid w:val="00135C59"/>
    <w:rsid w:val="001501A1"/>
    <w:rsid w:val="001B0FF1"/>
    <w:rsid w:val="001E015F"/>
    <w:rsid w:val="00247CF6"/>
    <w:rsid w:val="00254F25"/>
    <w:rsid w:val="00261AEF"/>
    <w:rsid w:val="002A4AFB"/>
    <w:rsid w:val="00356F4A"/>
    <w:rsid w:val="003C64D6"/>
    <w:rsid w:val="004404F9"/>
    <w:rsid w:val="00452479"/>
    <w:rsid w:val="0046210C"/>
    <w:rsid w:val="00466957"/>
    <w:rsid w:val="004701C6"/>
    <w:rsid w:val="00482C66"/>
    <w:rsid w:val="004900A4"/>
    <w:rsid w:val="00490759"/>
    <w:rsid w:val="004A0231"/>
    <w:rsid w:val="004C291A"/>
    <w:rsid w:val="004E5B69"/>
    <w:rsid w:val="004E6FB5"/>
    <w:rsid w:val="00531184"/>
    <w:rsid w:val="00534309"/>
    <w:rsid w:val="00535479"/>
    <w:rsid w:val="00535B0B"/>
    <w:rsid w:val="00570C8B"/>
    <w:rsid w:val="00572422"/>
    <w:rsid w:val="005A1045"/>
    <w:rsid w:val="005F1CB2"/>
    <w:rsid w:val="006325F0"/>
    <w:rsid w:val="0066726C"/>
    <w:rsid w:val="00733922"/>
    <w:rsid w:val="00781DE8"/>
    <w:rsid w:val="00795B71"/>
    <w:rsid w:val="007977C8"/>
    <w:rsid w:val="007A53DB"/>
    <w:rsid w:val="007A7FD0"/>
    <w:rsid w:val="00822E28"/>
    <w:rsid w:val="00867D52"/>
    <w:rsid w:val="00867F9F"/>
    <w:rsid w:val="00874ED4"/>
    <w:rsid w:val="0089409A"/>
    <w:rsid w:val="008A7AF5"/>
    <w:rsid w:val="008B3119"/>
    <w:rsid w:val="009029AF"/>
    <w:rsid w:val="0096077A"/>
    <w:rsid w:val="009B5E89"/>
    <w:rsid w:val="009D3134"/>
    <w:rsid w:val="009E7882"/>
    <w:rsid w:val="009F5854"/>
    <w:rsid w:val="00A667E8"/>
    <w:rsid w:val="00AC3299"/>
    <w:rsid w:val="00AD2A69"/>
    <w:rsid w:val="00AF4B43"/>
    <w:rsid w:val="00AF4FBC"/>
    <w:rsid w:val="00B05539"/>
    <w:rsid w:val="00B605CF"/>
    <w:rsid w:val="00B773F7"/>
    <w:rsid w:val="00BB6DA1"/>
    <w:rsid w:val="00BC2A36"/>
    <w:rsid w:val="00C06AC3"/>
    <w:rsid w:val="00C16CA8"/>
    <w:rsid w:val="00C940E6"/>
    <w:rsid w:val="00C95963"/>
    <w:rsid w:val="00CA0290"/>
    <w:rsid w:val="00CA498B"/>
    <w:rsid w:val="00CE5661"/>
    <w:rsid w:val="00CE7C03"/>
    <w:rsid w:val="00D002B1"/>
    <w:rsid w:val="00D071C5"/>
    <w:rsid w:val="00D5035E"/>
    <w:rsid w:val="00D53B6A"/>
    <w:rsid w:val="00D95DBE"/>
    <w:rsid w:val="00DC1244"/>
    <w:rsid w:val="00DD5E74"/>
    <w:rsid w:val="00DF002D"/>
    <w:rsid w:val="00E10669"/>
    <w:rsid w:val="00E15D92"/>
    <w:rsid w:val="00E921D1"/>
    <w:rsid w:val="00EA2681"/>
    <w:rsid w:val="00EA79CF"/>
    <w:rsid w:val="00EE3A03"/>
    <w:rsid w:val="00F14461"/>
    <w:rsid w:val="00F2572F"/>
    <w:rsid w:val="00F32E83"/>
    <w:rsid w:val="00F96042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3106"/>
  <w15:chartTrackingRefBased/>
  <w15:docId w15:val="{A70D5B4B-B3CA-42C4-B834-C5B34D85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6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6726C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5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35E"/>
  </w:style>
  <w:style w:type="paragraph" w:styleId="Rodap">
    <w:name w:val="footer"/>
    <w:basedOn w:val="Normal"/>
    <w:link w:val="RodapChar"/>
    <w:uiPriority w:val="99"/>
    <w:unhideWhenUsed/>
    <w:rsid w:val="00D5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35E"/>
  </w:style>
  <w:style w:type="paragraph" w:styleId="SemEspaamento">
    <w:name w:val="No Spacing"/>
    <w:uiPriority w:val="1"/>
    <w:qFormat/>
    <w:rsid w:val="00A667E8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A667E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0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20183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97865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5547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88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32382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03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51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18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751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5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05369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964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32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comp.org.br/brasilia2023/" TargetMode="External"/><Relationship Id="rId13" Type="http://schemas.openxmlformats.org/officeDocument/2006/relationships/hyperlink" Target="mailto:rosangela.manchon@vianews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dp.edu.br/" TargetMode="External"/><Relationship Id="rId12" Type="http://schemas.openxmlformats.org/officeDocument/2006/relationships/hyperlink" Target="mailto:mariana.araujo@vianews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lcomp.org.br" TargetMode="External"/><Relationship Id="rId11" Type="http://schemas.openxmlformats.org/officeDocument/2006/relationships/hyperlink" Target="mailto:Luciana.mendonca@vianews.com.b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telcomp.org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lcomp.org.br/brasilia2023/" TargetMode="External"/><Relationship Id="rId14" Type="http://schemas.openxmlformats.org/officeDocument/2006/relationships/hyperlink" Target="mailto:pedro.cadina@vianew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03 - Vianews Comunicação</dc:creator>
  <cp:keywords/>
  <dc:description/>
  <cp:lastModifiedBy>Usuário 03 - Vianews Comunicação</cp:lastModifiedBy>
  <cp:revision>4</cp:revision>
  <dcterms:created xsi:type="dcterms:W3CDTF">2023-06-07T19:30:00Z</dcterms:created>
  <dcterms:modified xsi:type="dcterms:W3CDTF">2023-06-07T19:32:00Z</dcterms:modified>
</cp:coreProperties>
</file>